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1166" w14:textId="340FE454" w:rsidR="00EC14EE" w:rsidRDefault="00EC14EE" w:rsidP="00EC14EE">
      <w:pPr>
        <w:spacing w:after="0" w:line="240" w:lineRule="auto"/>
        <w:rPr>
          <w:rFonts w:ascii="Daytona Condensed" w:hAnsi="Daytona Condensed"/>
          <w:color w:val="C00000"/>
          <w:sz w:val="28"/>
          <w:szCs w:val="28"/>
        </w:rPr>
      </w:pPr>
      <w:r>
        <w:rPr>
          <w:noProof/>
        </w:rPr>
        <w:drawing>
          <wp:anchor distT="0" distB="0" distL="114300" distR="114300" simplePos="0" relativeHeight="251658240" behindDoc="0" locked="0" layoutInCell="1" allowOverlap="1" wp14:anchorId="6930E434" wp14:editId="2FBB0086">
            <wp:simplePos x="0" y="0"/>
            <wp:positionH relativeFrom="column">
              <wp:posOffset>5248275</wp:posOffset>
            </wp:positionH>
            <wp:positionV relativeFrom="paragraph">
              <wp:posOffset>5715</wp:posOffset>
            </wp:positionV>
            <wp:extent cx="958850" cy="812800"/>
            <wp:effectExtent l="0" t="0" r="0" b="6350"/>
            <wp:wrapSquare wrapText="bothSides"/>
            <wp:docPr id="1914202188"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park&#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438E5C1B" w14:textId="77777777" w:rsidR="00EC14EE" w:rsidRDefault="00EC14EE" w:rsidP="00EC14EE">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477060C8" w14:textId="77777777" w:rsidR="00EC14EE" w:rsidRDefault="00EC14EE" w:rsidP="00EC14EE">
      <w:pPr>
        <w:spacing w:after="0" w:line="240" w:lineRule="auto"/>
        <w:rPr>
          <w:rFonts w:ascii="Daytona Condensed" w:hAnsi="Daytona Condensed"/>
        </w:rPr>
      </w:pPr>
      <w:r>
        <w:rPr>
          <w:rFonts w:ascii="Daytona Condensed" w:hAnsi="Daytona Condensed"/>
        </w:rPr>
        <w:t>Office Phone (731)645-3866</w:t>
      </w:r>
    </w:p>
    <w:p w14:paraId="3D3DC4DA" w14:textId="77777777" w:rsidR="00EC14EE" w:rsidRDefault="00EC14EE" w:rsidP="00EC14EE">
      <w:pPr>
        <w:spacing w:after="0" w:line="240" w:lineRule="auto"/>
        <w:rPr>
          <w:rFonts w:ascii="Daytona Condensed" w:hAnsi="Daytona Condensed"/>
        </w:rPr>
      </w:pPr>
      <w:hyperlink r:id="rId6" w:history="1">
        <w:r>
          <w:rPr>
            <w:rStyle w:val="Hyperlink"/>
            <w:rFonts w:ascii="Daytona Condensed" w:hAnsi="Daytona Condensed"/>
          </w:rPr>
          <w:t>https://selmer.recdesk.com/Community/Home</w:t>
        </w:r>
      </w:hyperlink>
      <w:r>
        <w:rPr>
          <w:rFonts w:ascii="Daytona Condensed" w:hAnsi="Daytona Condensed"/>
        </w:rPr>
        <w:t xml:space="preserve"> </w:t>
      </w:r>
    </w:p>
    <w:p w14:paraId="05B5C421" w14:textId="1DFD9DA9" w:rsidR="00EC14EE" w:rsidRDefault="00EC14EE" w:rsidP="00EC14EE">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13AF9CC6" wp14:editId="5A0C1E92">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6F467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2931CCCE" w14:textId="68F9D744" w:rsidR="00EC14EE" w:rsidRDefault="00EC14EE" w:rsidP="00EC14EE">
      <w:pPr>
        <w:spacing w:after="0" w:line="480" w:lineRule="auto"/>
        <w:jc w:val="center"/>
        <w:rPr>
          <w:rFonts w:ascii="Daytona Condensed" w:hAnsi="Daytona Condensed"/>
          <w:b/>
          <w:bCs/>
        </w:rPr>
      </w:pPr>
      <w:r>
        <w:rPr>
          <w:rFonts w:ascii="Daytona Condensed" w:hAnsi="Daytona Condensed"/>
          <w:b/>
          <w:bCs/>
        </w:rPr>
        <w:t>Youth Sports Official – Baseball/ Softball Umpire</w:t>
      </w:r>
    </w:p>
    <w:p w14:paraId="768AB1C1" w14:textId="77777777" w:rsidR="00EC14EE" w:rsidRDefault="00EC14EE" w:rsidP="00EC14EE">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41D23EC9" w14:textId="70B7B635" w:rsidR="00EC14EE" w:rsidRDefault="00EC14EE" w:rsidP="00EC14EE">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w:t>
      </w:r>
      <w:r>
        <w:rPr>
          <w:rFonts w:ascii="Daytona Condensed" w:hAnsi="Daytona Condensed"/>
        </w:rPr>
        <w:t>Youth Sports Official – Baseball/ Softball Umpire</w:t>
      </w:r>
    </w:p>
    <w:p w14:paraId="7541D988" w14:textId="22FAE4B7" w:rsidR="00EC14EE" w:rsidRDefault="00EC14EE" w:rsidP="00EC14EE">
      <w:pPr>
        <w:spacing w:after="0" w:line="480" w:lineRule="auto"/>
        <w:jc w:val="both"/>
        <w:rPr>
          <w:rFonts w:ascii="Daytona Condensed" w:hAnsi="Daytona Condensed"/>
        </w:rPr>
      </w:pPr>
      <w:r w:rsidRPr="00EC14EE">
        <w:rPr>
          <w:rFonts w:ascii="Daytona Condensed" w:hAnsi="Daytona Condensed"/>
          <w:b/>
          <w:bCs/>
        </w:rPr>
        <w:t>Category:</w:t>
      </w:r>
      <w:r>
        <w:rPr>
          <w:rFonts w:ascii="Daytona Condensed" w:hAnsi="Daytona Condensed"/>
        </w:rPr>
        <w:t xml:space="preserve"> Independent/ Contractual Employee</w:t>
      </w:r>
    </w:p>
    <w:p w14:paraId="39BF80A8" w14:textId="04753C90" w:rsidR="00EC14EE" w:rsidRDefault="00EC14EE" w:rsidP="00EC14EE">
      <w:pPr>
        <w:spacing w:after="0" w:line="240" w:lineRule="auto"/>
        <w:jc w:val="both"/>
        <w:rPr>
          <w:rFonts w:ascii="Daytona Condensed" w:hAnsi="Daytona Condensed"/>
        </w:rPr>
      </w:pPr>
      <w:r>
        <w:rPr>
          <w:rFonts w:ascii="Daytona Condensed" w:hAnsi="Daytona Condensed"/>
          <w:b/>
          <w:bCs/>
        </w:rPr>
        <w:t>Dates:</w:t>
      </w:r>
      <w:r>
        <w:rPr>
          <w:rFonts w:ascii="Daytona Condensed" w:hAnsi="Daytona Condensed"/>
        </w:rPr>
        <w:t xml:space="preserve"> </w:t>
      </w:r>
      <w:r>
        <w:rPr>
          <w:rFonts w:ascii="Daytona Condensed" w:hAnsi="Daytona Condensed"/>
        </w:rPr>
        <w:t xml:space="preserve">(Tentative) May 1-June 3, 1-8 games per week M-F evenings. </w:t>
      </w:r>
    </w:p>
    <w:p w14:paraId="02B78C7E" w14:textId="77777777" w:rsidR="00EC14EE" w:rsidRDefault="00EC14EE" w:rsidP="00EC14EE">
      <w:pPr>
        <w:spacing w:after="0" w:line="240" w:lineRule="auto"/>
        <w:jc w:val="both"/>
        <w:rPr>
          <w:rFonts w:ascii="Daytona Condensed" w:hAnsi="Daytona Condensed"/>
          <w:b/>
          <w:bCs/>
        </w:rPr>
      </w:pPr>
    </w:p>
    <w:p w14:paraId="569580FC" w14:textId="2F3383F4" w:rsidR="00EC14EE" w:rsidRDefault="00EC14EE" w:rsidP="00EC14EE">
      <w:pPr>
        <w:spacing w:after="0" w:line="240" w:lineRule="auto"/>
        <w:jc w:val="both"/>
        <w:rPr>
          <w:rFonts w:ascii="Daytona Condensed" w:hAnsi="Daytona Condensed"/>
        </w:rPr>
      </w:pPr>
      <w:r>
        <w:rPr>
          <w:rFonts w:ascii="Daytona Condensed" w:hAnsi="Daytona Condensed"/>
          <w:b/>
          <w:bCs/>
        </w:rPr>
        <w:t>Age:</w:t>
      </w:r>
      <w:r>
        <w:rPr>
          <w:rFonts w:ascii="Daytona Condensed" w:hAnsi="Daytona Condensed"/>
        </w:rPr>
        <w:t xml:space="preserve"> </w:t>
      </w:r>
      <w:r>
        <w:rPr>
          <w:rFonts w:ascii="Daytona Condensed" w:hAnsi="Daytona Condensed"/>
        </w:rPr>
        <w:t>14+</w:t>
      </w:r>
    </w:p>
    <w:p w14:paraId="40821AC4" w14:textId="77777777" w:rsidR="00EC14EE" w:rsidRDefault="00EC14EE" w:rsidP="00EC14EE">
      <w:pPr>
        <w:spacing w:after="0" w:line="240" w:lineRule="auto"/>
        <w:jc w:val="both"/>
        <w:rPr>
          <w:rFonts w:ascii="Daytona Condensed" w:hAnsi="Daytona Condensed"/>
          <w:b/>
          <w:bCs/>
        </w:rPr>
      </w:pPr>
    </w:p>
    <w:p w14:paraId="5A49AC2A" w14:textId="77777777" w:rsidR="00EC14EE" w:rsidRDefault="00EC14EE" w:rsidP="00EC14EE">
      <w:pPr>
        <w:spacing w:after="0" w:line="24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Until filled</w:t>
      </w:r>
    </w:p>
    <w:p w14:paraId="575EB4BA" w14:textId="77777777" w:rsidR="00EC14EE" w:rsidRDefault="00EC14EE" w:rsidP="00EC14EE">
      <w:pPr>
        <w:spacing w:after="0" w:line="240" w:lineRule="auto"/>
        <w:jc w:val="both"/>
        <w:rPr>
          <w:rFonts w:ascii="Daytona Condensed" w:hAnsi="Daytona Condensed"/>
        </w:rPr>
      </w:pPr>
    </w:p>
    <w:p w14:paraId="67482BDE" w14:textId="4D8D6CD3" w:rsidR="00EC14EE" w:rsidRDefault="00EC14EE" w:rsidP="00EC14EE">
      <w:pPr>
        <w:spacing w:after="0" w:line="240" w:lineRule="auto"/>
        <w:jc w:val="both"/>
        <w:rPr>
          <w:rFonts w:ascii="Daytona Condensed" w:hAnsi="Daytona Condensed"/>
          <w:b/>
          <w:bCs/>
        </w:rPr>
      </w:pPr>
      <w:r>
        <w:rPr>
          <w:rFonts w:ascii="Daytona Condensed" w:hAnsi="Daytona Condensed"/>
          <w:b/>
          <w:bCs/>
        </w:rPr>
        <w:t xml:space="preserve">General Purpose: </w:t>
      </w:r>
    </w:p>
    <w:p w14:paraId="742ADF76" w14:textId="26FA20CC" w:rsidR="00EC14EE" w:rsidRPr="00EC14EE" w:rsidRDefault="00EC14EE" w:rsidP="00EC14EE">
      <w:pPr>
        <w:spacing w:after="0" w:line="240" w:lineRule="auto"/>
        <w:jc w:val="both"/>
        <w:rPr>
          <w:rFonts w:ascii="Daytona Condensed" w:hAnsi="Daytona Condensed"/>
        </w:rPr>
      </w:pPr>
      <w:r w:rsidRPr="00EC14EE">
        <w:rPr>
          <w:rFonts w:ascii="Daytona Condensed" w:hAnsi="Daytona Condensed"/>
        </w:rPr>
        <w:t xml:space="preserve">Youth and Adult Sports Officials are responsible for </w:t>
      </w:r>
      <w:proofErr w:type="gramStart"/>
      <w:r w:rsidRPr="00EC14EE">
        <w:rPr>
          <w:rFonts w:ascii="Daytona Condensed" w:hAnsi="Daytona Condensed"/>
        </w:rPr>
        <w:t>officiating</w:t>
      </w:r>
      <w:proofErr w:type="gramEnd"/>
      <w:r w:rsidRPr="00EC14EE">
        <w:rPr>
          <w:rFonts w:ascii="Daytona Condensed" w:hAnsi="Daytona Condensed"/>
        </w:rPr>
        <w:t xml:space="preserve"> league games and tournaments for Selmer Parks and Recreation youth and/or adult programs.</w:t>
      </w:r>
    </w:p>
    <w:p w14:paraId="56C7DDDB" w14:textId="77777777" w:rsidR="00EC14EE" w:rsidRDefault="00EC14EE" w:rsidP="00EC14EE">
      <w:pPr>
        <w:spacing w:after="0" w:line="240" w:lineRule="auto"/>
        <w:jc w:val="both"/>
        <w:rPr>
          <w:rFonts w:ascii="Daytona Condensed" w:hAnsi="Daytona Condensed"/>
          <w:b/>
          <w:bCs/>
        </w:rPr>
      </w:pPr>
    </w:p>
    <w:p w14:paraId="5F714EF8" w14:textId="77777777" w:rsidR="00EC14EE" w:rsidRDefault="00EC14EE" w:rsidP="00EC14EE">
      <w:pPr>
        <w:spacing w:after="0" w:line="240" w:lineRule="auto"/>
        <w:jc w:val="both"/>
        <w:rPr>
          <w:rFonts w:ascii="Daytona Condensed" w:hAnsi="Daytona Condensed"/>
          <w:b/>
          <w:bCs/>
        </w:rPr>
      </w:pPr>
      <w:r>
        <w:rPr>
          <w:rFonts w:ascii="Daytona Condensed" w:hAnsi="Daytona Condensed"/>
          <w:b/>
          <w:bCs/>
        </w:rPr>
        <w:t>Typical</w:t>
      </w:r>
      <w:r>
        <w:rPr>
          <w:rFonts w:ascii="Daytona Condensed" w:hAnsi="Daytona Condensed"/>
          <w:b/>
          <w:bCs/>
        </w:rPr>
        <w:t xml:space="preserve"> Duties and Responsibilities: </w:t>
      </w:r>
    </w:p>
    <w:p w14:paraId="4C96FE36" w14:textId="650E1C3C" w:rsidR="00EC14EE" w:rsidRDefault="00EC14EE" w:rsidP="00EC14EE">
      <w:pPr>
        <w:spacing w:after="0" w:line="240" w:lineRule="auto"/>
        <w:jc w:val="both"/>
        <w:rPr>
          <w:rFonts w:ascii="Daytona Condensed" w:hAnsi="Daytona Condensed"/>
        </w:rPr>
      </w:pPr>
      <w:r>
        <w:rPr>
          <w:rFonts w:ascii="Daytona Condensed" w:hAnsi="Daytona Condensed"/>
        </w:rPr>
        <w:t>A sincere interest and enthusiasm for team sports and developing these skills in children.</w:t>
      </w:r>
    </w:p>
    <w:p w14:paraId="5C477621" w14:textId="494FB02D" w:rsidR="00EC14EE" w:rsidRDefault="00EC14EE" w:rsidP="00EC14EE">
      <w:pPr>
        <w:pStyle w:val="ListParagraph"/>
        <w:numPr>
          <w:ilvl w:val="0"/>
          <w:numId w:val="1"/>
        </w:numPr>
        <w:spacing w:after="0" w:line="240" w:lineRule="auto"/>
        <w:jc w:val="both"/>
        <w:rPr>
          <w:rFonts w:ascii="Daytona Condensed" w:hAnsi="Daytona Condensed"/>
        </w:rPr>
      </w:pPr>
      <w:r>
        <w:rPr>
          <w:rFonts w:ascii="Daytona Condensed" w:hAnsi="Daytona Condensed"/>
        </w:rPr>
        <w:t>Knowledge of appropriate sports rules</w:t>
      </w:r>
    </w:p>
    <w:p w14:paraId="0DD90FE6" w14:textId="7F18B5F0" w:rsidR="00EC14EE" w:rsidRDefault="00EC14EE" w:rsidP="00EC14EE">
      <w:pPr>
        <w:pStyle w:val="ListParagraph"/>
        <w:numPr>
          <w:ilvl w:val="0"/>
          <w:numId w:val="1"/>
        </w:numPr>
        <w:spacing w:after="0" w:line="240" w:lineRule="auto"/>
        <w:jc w:val="both"/>
        <w:rPr>
          <w:rFonts w:ascii="Daytona Condensed" w:hAnsi="Daytona Condensed"/>
        </w:rPr>
      </w:pPr>
      <w:r>
        <w:rPr>
          <w:rFonts w:ascii="Daytona Condensed" w:hAnsi="Daytona Condensed"/>
        </w:rPr>
        <w:t>Certification for specific sports is required</w:t>
      </w:r>
    </w:p>
    <w:p w14:paraId="54F5564C" w14:textId="391EAE94" w:rsidR="00EC14EE" w:rsidRDefault="00EC14EE" w:rsidP="00EC14EE">
      <w:pPr>
        <w:pStyle w:val="ListParagraph"/>
        <w:numPr>
          <w:ilvl w:val="0"/>
          <w:numId w:val="1"/>
        </w:numPr>
        <w:spacing w:after="0" w:line="240" w:lineRule="auto"/>
        <w:jc w:val="both"/>
        <w:rPr>
          <w:rFonts w:ascii="Daytona Condensed" w:hAnsi="Daytona Condensed"/>
        </w:rPr>
      </w:pPr>
      <w:r>
        <w:rPr>
          <w:rFonts w:ascii="Daytona Condensed" w:hAnsi="Daytona Condensed"/>
        </w:rPr>
        <w:t>Ability to maintain working relationships with staff and the public</w:t>
      </w:r>
    </w:p>
    <w:p w14:paraId="510923B6" w14:textId="6A3E3399" w:rsidR="00EC14EE" w:rsidRPr="00EC14EE" w:rsidRDefault="00EC14EE" w:rsidP="00EC14EE">
      <w:pPr>
        <w:pStyle w:val="ListParagraph"/>
        <w:numPr>
          <w:ilvl w:val="0"/>
          <w:numId w:val="1"/>
        </w:numPr>
        <w:spacing w:after="0" w:line="240" w:lineRule="auto"/>
        <w:jc w:val="both"/>
        <w:rPr>
          <w:rFonts w:ascii="Daytona Condensed" w:hAnsi="Daytona Condensed"/>
        </w:rPr>
      </w:pPr>
      <w:r>
        <w:rPr>
          <w:rFonts w:ascii="Daytona Condensed" w:hAnsi="Daytona Condensed"/>
        </w:rPr>
        <w:t>Experience working with children 4-14 years of age</w:t>
      </w:r>
    </w:p>
    <w:p w14:paraId="2C2EBC28" w14:textId="78782310" w:rsidR="00EC14EE" w:rsidRDefault="00EC14EE" w:rsidP="00EC14EE">
      <w:pPr>
        <w:spacing w:after="0" w:line="240" w:lineRule="auto"/>
        <w:jc w:val="both"/>
        <w:rPr>
          <w:rFonts w:ascii="Daytona Condensed" w:hAnsi="Daytona Condensed"/>
        </w:rPr>
      </w:pPr>
    </w:p>
    <w:p w14:paraId="17F51550" w14:textId="594E74B0" w:rsidR="00EC14EE" w:rsidRDefault="00077761" w:rsidP="00EC14EE">
      <w:pPr>
        <w:spacing w:after="0" w:line="240" w:lineRule="auto"/>
        <w:jc w:val="both"/>
        <w:rPr>
          <w:rFonts w:ascii="Daytona Condensed" w:hAnsi="Daytona Condensed"/>
        </w:rPr>
      </w:pPr>
      <w:r>
        <w:rPr>
          <w:rFonts w:ascii="Daytona Condensed" w:hAnsi="Daytona Condensed"/>
          <w:b/>
          <w:bCs/>
        </w:rPr>
        <w:t>Functions:</w:t>
      </w:r>
    </w:p>
    <w:p w14:paraId="60B8D17D" w14:textId="536691EE" w:rsidR="00077761" w:rsidRPr="00077761" w:rsidRDefault="00077761" w:rsidP="00077761">
      <w:pPr>
        <w:pStyle w:val="ListParagraph"/>
        <w:numPr>
          <w:ilvl w:val="0"/>
          <w:numId w:val="2"/>
        </w:numPr>
        <w:spacing w:after="0" w:line="240" w:lineRule="auto"/>
        <w:jc w:val="both"/>
        <w:rPr>
          <w:rFonts w:ascii="Daytona Condensed" w:hAnsi="Daytona Condensed"/>
          <w:b/>
          <w:bCs/>
        </w:rPr>
      </w:pPr>
      <w:r>
        <w:rPr>
          <w:rFonts w:ascii="Daytona Condensed" w:hAnsi="Daytona Condensed"/>
        </w:rPr>
        <w:t>Maintain control of participants and games policies.</w:t>
      </w:r>
    </w:p>
    <w:p w14:paraId="11611A1B" w14:textId="58E0497E" w:rsidR="00077761" w:rsidRPr="00077761" w:rsidRDefault="00077761" w:rsidP="00077761">
      <w:pPr>
        <w:pStyle w:val="ListParagraph"/>
        <w:numPr>
          <w:ilvl w:val="0"/>
          <w:numId w:val="2"/>
        </w:numPr>
        <w:spacing w:after="0" w:line="240" w:lineRule="auto"/>
        <w:jc w:val="both"/>
        <w:rPr>
          <w:rFonts w:ascii="Daytona Condensed" w:hAnsi="Daytona Condensed"/>
          <w:b/>
          <w:bCs/>
        </w:rPr>
      </w:pPr>
      <w:r>
        <w:rPr>
          <w:rFonts w:ascii="Daytona Condensed" w:hAnsi="Daytona Condensed"/>
        </w:rPr>
        <w:t>Effectively officiate games and tournaments</w:t>
      </w:r>
    </w:p>
    <w:p w14:paraId="03348FA4" w14:textId="0D5D364A" w:rsidR="00077761" w:rsidRPr="00077761" w:rsidRDefault="00077761" w:rsidP="00077761">
      <w:pPr>
        <w:pStyle w:val="ListParagraph"/>
        <w:numPr>
          <w:ilvl w:val="0"/>
          <w:numId w:val="2"/>
        </w:numPr>
        <w:spacing w:after="0" w:line="240" w:lineRule="auto"/>
        <w:jc w:val="both"/>
        <w:rPr>
          <w:rFonts w:ascii="Daytona Condensed" w:hAnsi="Daytona Condensed"/>
          <w:b/>
          <w:bCs/>
        </w:rPr>
      </w:pPr>
      <w:r>
        <w:rPr>
          <w:rFonts w:ascii="Daytona Condensed" w:hAnsi="Daytona Condensed"/>
        </w:rPr>
        <w:t>Thoroughly complete accidents, incidents, and other reports as necessary</w:t>
      </w:r>
    </w:p>
    <w:p w14:paraId="55F6B1F5" w14:textId="5EA32DED" w:rsidR="00077761" w:rsidRPr="00077761" w:rsidRDefault="00077761" w:rsidP="00077761">
      <w:pPr>
        <w:pStyle w:val="ListParagraph"/>
        <w:numPr>
          <w:ilvl w:val="0"/>
          <w:numId w:val="2"/>
        </w:numPr>
        <w:spacing w:after="0" w:line="240" w:lineRule="auto"/>
        <w:jc w:val="both"/>
        <w:rPr>
          <w:rFonts w:ascii="Daytona Condensed" w:hAnsi="Daytona Condensed"/>
          <w:b/>
          <w:bCs/>
        </w:rPr>
      </w:pPr>
      <w:r>
        <w:rPr>
          <w:rFonts w:ascii="Daytona Condensed" w:hAnsi="Daytona Condensed"/>
        </w:rPr>
        <w:t>Enforce department policies and procedures</w:t>
      </w:r>
    </w:p>
    <w:p w14:paraId="303F5C2E" w14:textId="77777777" w:rsidR="00EC14EE" w:rsidRDefault="00EC14EE" w:rsidP="00EC14EE">
      <w:pPr>
        <w:spacing w:after="0" w:line="240" w:lineRule="auto"/>
        <w:jc w:val="both"/>
        <w:rPr>
          <w:rFonts w:ascii="Daytona Condensed" w:hAnsi="Daytona Condensed"/>
          <w:b/>
          <w:bCs/>
        </w:rPr>
      </w:pPr>
    </w:p>
    <w:p w14:paraId="3CD366AD" w14:textId="77777777" w:rsidR="00077761" w:rsidRDefault="00077761" w:rsidP="00EC14EE">
      <w:pPr>
        <w:spacing w:after="0" w:line="240" w:lineRule="auto"/>
        <w:jc w:val="both"/>
        <w:rPr>
          <w:rFonts w:ascii="Daytona Condensed" w:hAnsi="Daytona Condensed"/>
          <w:b/>
          <w:bCs/>
        </w:rPr>
      </w:pPr>
      <w:r>
        <w:rPr>
          <w:rFonts w:ascii="Daytona Condensed" w:hAnsi="Daytona Condensed"/>
          <w:b/>
          <w:bCs/>
        </w:rPr>
        <w:t>Marginal Functions:</w:t>
      </w:r>
    </w:p>
    <w:p w14:paraId="6ECFA7CB" w14:textId="77777777" w:rsidR="00077761" w:rsidRDefault="00077761" w:rsidP="00077761">
      <w:pPr>
        <w:pStyle w:val="ListParagraph"/>
        <w:numPr>
          <w:ilvl w:val="0"/>
          <w:numId w:val="3"/>
        </w:numPr>
        <w:spacing w:after="0" w:line="240" w:lineRule="auto"/>
        <w:jc w:val="both"/>
        <w:rPr>
          <w:rFonts w:ascii="Daytona Condensed" w:hAnsi="Daytona Condensed"/>
        </w:rPr>
      </w:pPr>
      <w:r>
        <w:rPr>
          <w:rFonts w:ascii="Daytona Condensed" w:hAnsi="Daytona Condensed"/>
        </w:rPr>
        <w:t>Attend preseason meetings.</w:t>
      </w:r>
    </w:p>
    <w:p w14:paraId="3D14C207" w14:textId="77777777" w:rsidR="00077761" w:rsidRDefault="00077761" w:rsidP="00077761">
      <w:pPr>
        <w:spacing w:after="0" w:line="240" w:lineRule="auto"/>
        <w:jc w:val="both"/>
        <w:rPr>
          <w:rFonts w:ascii="Daytona Condensed" w:hAnsi="Daytona Condensed"/>
          <w:b/>
          <w:bCs/>
        </w:rPr>
      </w:pPr>
    </w:p>
    <w:p w14:paraId="09C01A72" w14:textId="04319408" w:rsidR="00EC14EE" w:rsidRDefault="00EC14EE" w:rsidP="00077761">
      <w:pPr>
        <w:spacing w:after="0" w:line="240" w:lineRule="auto"/>
        <w:jc w:val="both"/>
        <w:rPr>
          <w:rFonts w:ascii="Daytona Condensed" w:hAnsi="Daytona Condensed"/>
          <w:b/>
          <w:bCs/>
        </w:rPr>
      </w:pPr>
      <w:r w:rsidRPr="00077761">
        <w:rPr>
          <w:rFonts w:ascii="Daytona Condensed" w:hAnsi="Daytona Condensed"/>
          <w:b/>
          <w:bCs/>
        </w:rPr>
        <w:t>Physical Demands</w:t>
      </w:r>
      <w:r w:rsidR="00077761">
        <w:rPr>
          <w:rFonts w:ascii="Daytona Condensed" w:hAnsi="Daytona Condensed"/>
          <w:b/>
          <w:bCs/>
        </w:rPr>
        <w:t>:</w:t>
      </w:r>
    </w:p>
    <w:p w14:paraId="4DFC401D" w14:textId="1F198617" w:rsidR="00077761" w:rsidRDefault="00077761" w:rsidP="00077761">
      <w:pPr>
        <w:pStyle w:val="ListParagraph"/>
        <w:numPr>
          <w:ilvl w:val="0"/>
          <w:numId w:val="3"/>
        </w:numPr>
        <w:spacing w:after="0" w:line="240" w:lineRule="auto"/>
        <w:jc w:val="both"/>
        <w:rPr>
          <w:rFonts w:ascii="Daytona Condensed" w:hAnsi="Daytona Condensed"/>
        </w:rPr>
      </w:pPr>
      <w:r>
        <w:rPr>
          <w:rFonts w:ascii="Daytona Condensed" w:hAnsi="Daytona Condensed"/>
        </w:rPr>
        <w:t>Lift and carry supplies up to 20 pounds</w:t>
      </w:r>
    </w:p>
    <w:p w14:paraId="16ADB3F2" w14:textId="7D5C252D" w:rsidR="00077761" w:rsidRDefault="00077761" w:rsidP="00077761">
      <w:pPr>
        <w:pStyle w:val="ListParagraph"/>
        <w:numPr>
          <w:ilvl w:val="0"/>
          <w:numId w:val="3"/>
        </w:numPr>
        <w:spacing w:after="0" w:line="240" w:lineRule="auto"/>
        <w:jc w:val="both"/>
        <w:rPr>
          <w:rFonts w:ascii="Daytona Condensed" w:hAnsi="Daytona Condensed"/>
        </w:rPr>
      </w:pPr>
      <w:r>
        <w:rPr>
          <w:rFonts w:ascii="Daytona Condensed" w:hAnsi="Daytona Condensed"/>
        </w:rPr>
        <w:t>Running, stretching, jumping, and other team sports related movements required</w:t>
      </w:r>
    </w:p>
    <w:p w14:paraId="2F96BE07" w14:textId="12D6EDF6" w:rsidR="00077761" w:rsidRDefault="00077761" w:rsidP="00077761">
      <w:pPr>
        <w:pStyle w:val="ListParagraph"/>
        <w:numPr>
          <w:ilvl w:val="0"/>
          <w:numId w:val="3"/>
        </w:numPr>
        <w:spacing w:after="0" w:line="240" w:lineRule="auto"/>
        <w:jc w:val="both"/>
        <w:rPr>
          <w:rFonts w:ascii="Daytona Condensed" w:hAnsi="Daytona Condensed"/>
        </w:rPr>
      </w:pPr>
      <w:r>
        <w:rPr>
          <w:rFonts w:ascii="Daytona Condensed" w:hAnsi="Daytona Condensed"/>
        </w:rPr>
        <w:lastRenderedPageBreak/>
        <w:t>Preferably, must be able to be physically active to administer CPR and First Aid as necessary</w:t>
      </w:r>
    </w:p>
    <w:p w14:paraId="2F4C8773" w14:textId="77777777" w:rsidR="00077761" w:rsidRDefault="00077761" w:rsidP="00077761">
      <w:pPr>
        <w:pStyle w:val="ListParagraph"/>
        <w:spacing w:after="0" w:line="240" w:lineRule="auto"/>
        <w:jc w:val="both"/>
        <w:rPr>
          <w:rFonts w:ascii="Daytona Condensed" w:hAnsi="Daytona Condensed"/>
        </w:rPr>
      </w:pPr>
    </w:p>
    <w:p w14:paraId="2258D45E" w14:textId="2A3EDD28" w:rsidR="00077761" w:rsidRPr="00077761" w:rsidRDefault="00077761" w:rsidP="00077761">
      <w:pPr>
        <w:spacing w:after="0" w:line="240" w:lineRule="auto"/>
        <w:jc w:val="both"/>
        <w:rPr>
          <w:rFonts w:ascii="Daytona Condensed" w:hAnsi="Daytona Condensed"/>
        </w:rPr>
      </w:pPr>
      <w:r w:rsidRPr="00077761">
        <w:rPr>
          <w:rFonts w:ascii="Daytona Condensed" w:hAnsi="Daytona Condensed"/>
          <w:b/>
          <w:bCs/>
        </w:rPr>
        <w:t>Wage:</w:t>
      </w:r>
      <w:r>
        <w:rPr>
          <w:rFonts w:ascii="Daytona Condensed" w:hAnsi="Daytona Condensed"/>
        </w:rPr>
        <w:t xml:space="preserve"> varies, depending on experience </w:t>
      </w:r>
    </w:p>
    <w:p w14:paraId="29C330B4" w14:textId="77777777" w:rsidR="00EC14EE" w:rsidRDefault="00EC14EE" w:rsidP="00EC14EE">
      <w:pPr>
        <w:spacing w:after="0" w:line="240" w:lineRule="auto"/>
        <w:jc w:val="both"/>
        <w:rPr>
          <w:rFonts w:ascii="Daytona Condensed" w:hAnsi="Daytona Condensed"/>
        </w:rPr>
      </w:pPr>
    </w:p>
    <w:p w14:paraId="40302017" w14:textId="77777777" w:rsidR="00EC14EE" w:rsidRDefault="00EC14EE" w:rsidP="00EC14EE">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2660E67B" w14:textId="77777777" w:rsidR="00EC14EE" w:rsidRDefault="00EC14EE" w:rsidP="00EC14EE">
      <w:pPr>
        <w:spacing w:after="0" w:line="240" w:lineRule="auto"/>
        <w:jc w:val="both"/>
        <w:rPr>
          <w:rFonts w:ascii="Daytona Condensed" w:hAnsi="Daytona Condensed"/>
        </w:rPr>
      </w:pPr>
    </w:p>
    <w:p w14:paraId="6E76B4A7" w14:textId="77777777" w:rsidR="00EC14EE" w:rsidRDefault="00EC14EE" w:rsidP="00EC14EE">
      <w:pPr>
        <w:spacing w:after="0" w:line="240" w:lineRule="auto"/>
        <w:jc w:val="both"/>
        <w:rPr>
          <w:rFonts w:ascii="Daytona Condensed" w:hAnsi="Daytona Condensed"/>
          <w:b/>
          <w:bCs/>
        </w:rPr>
      </w:pPr>
      <w:r>
        <w:rPr>
          <w:rFonts w:ascii="Daytona Condensed" w:hAnsi="Daytona Condensed"/>
          <w:b/>
          <w:bCs/>
        </w:rPr>
        <w:t>Disclaimer:</w:t>
      </w:r>
    </w:p>
    <w:p w14:paraId="5AFD5ECE" w14:textId="77777777" w:rsidR="00EC14EE" w:rsidRDefault="00EC14EE" w:rsidP="00EC14EE">
      <w:pPr>
        <w:spacing w:after="0" w:line="240" w:lineRule="auto"/>
        <w:jc w:val="both"/>
        <w:rPr>
          <w:rFonts w:ascii="Daytona Condensed" w:hAnsi="Daytona Condensed"/>
          <w:b/>
          <w:bCs/>
        </w:rPr>
      </w:pPr>
    </w:p>
    <w:p w14:paraId="452AF3A8" w14:textId="77777777" w:rsidR="00EC14EE" w:rsidRDefault="00EC14EE" w:rsidP="00EC14EE">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1BD24050" w14:textId="77777777" w:rsidR="00EC14EE" w:rsidRDefault="00EC14EE" w:rsidP="00EC14EE">
      <w:pPr>
        <w:spacing w:after="0" w:line="240" w:lineRule="auto"/>
        <w:rPr>
          <w:rFonts w:ascii="Daytona Condensed" w:hAnsi="Daytona Condensed"/>
        </w:rPr>
      </w:pPr>
    </w:p>
    <w:p w14:paraId="6BF9ED17" w14:textId="77777777" w:rsidR="00EC14EE" w:rsidRDefault="00EC14EE" w:rsidP="00EC14EE">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6E0975C0" w14:textId="77777777" w:rsidR="00EC14EE" w:rsidRDefault="00EC14EE" w:rsidP="00EC14EE">
      <w:pPr>
        <w:spacing w:after="0" w:line="240" w:lineRule="auto"/>
        <w:rPr>
          <w:rFonts w:ascii="Daytona Condensed" w:hAnsi="Daytona Condensed"/>
        </w:rPr>
      </w:pPr>
    </w:p>
    <w:p w14:paraId="7BF74440" w14:textId="77777777" w:rsidR="00EC14EE" w:rsidRDefault="00EC14EE" w:rsidP="00EC14EE">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5802550B" w14:textId="77777777" w:rsidR="00EC14EE" w:rsidRDefault="00EC14EE" w:rsidP="00EC14EE">
      <w:pPr>
        <w:spacing w:after="0" w:line="240" w:lineRule="auto"/>
        <w:rPr>
          <w:rFonts w:ascii="Daytona Condensed" w:hAnsi="Daytona Condensed"/>
        </w:rPr>
      </w:pPr>
    </w:p>
    <w:p w14:paraId="6C856255" w14:textId="77777777" w:rsidR="00EC14EE" w:rsidRDefault="00EC14EE" w:rsidP="00EC14EE">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7"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324B78D8"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B7DD4"/>
    <w:multiLevelType w:val="hybridMultilevel"/>
    <w:tmpl w:val="137C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7B74"/>
    <w:multiLevelType w:val="hybridMultilevel"/>
    <w:tmpl w:val="E19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05E8D"/>
    <w:multiLevelType w:val="hybridMultilevel"/>
    <w:tmpl w:val="424A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059273">
    <w:abstractNumId w:val="1"/>
  </w:num>
  <w:num w:numId="2" w16cid:durableId="315453513">
    <w:abstractNumId w:val="2"/>
  </w:num>
  <w:num w:numId="3" w16cid:durableId="69935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EE"/>
    <w:rsid w:val="00077761"/>
    <w:rsid w:val="005B1BBA"/>
    <w:rsid w:val="00BD11B9"/>
    <w:rsid w:val="00C842D4"/>
    <w:rsid w:val="00EC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89EF"/>
  <w15:chartTrackingRefBased/>
  <w15:docId w15:val="{8EC01BBB-4CD9-4388-9A0B-C0AA6146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EE"/>
    <w:pPr>
      <w:spacing w:line="276" w:lineRule="auto"/>
    </w:pPr>
  </w:style>
  <w:style w:type="paragraph" w:styleId="Heading1">
    <w:name w:val="heading 1"/>
    <w:basedOn w:val="Normal"/>
    <w:next w:val="Normal"/>
    <w:link w:val="Heading1Char"/>
    <w:uiPriority w:val="9"/>
    <w:qFormat/>
    <w:rsid w:val="00EC14E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4E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4E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4E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4E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4EE"/>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4EE"/>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4EE"/>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4EE"/>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4EE"/>
    <w:rPr>
      <w:rFonts w:eastAsiaTheme="majorEastAsia" w:cstheme="majorBidi"/>
      <w:color w:val="272727" w:themeColor="text1" w:themeTint="D8"/>
    </w:rPr>
  </w:style>
  <w:style w:type="paragraph" w:styleId="Title">
    <w:name w:val="Title"/>
    <w:basedOn w:val="Normal"/>
    <w:next w:val="Normal"/>
    <w:link w:val="TitleChar"/>
    <w:uiPriority w:val="10"/>
    <w:qFormat/>
    <w:rsid w:val="00EC1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4E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4EE"/>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EC14EE"/>
    <w:rPr>
      <w:i/>
      <w:iCs/>
      <w:color w:val="404040" w:themeColor="text1" w:themeTint="BF"/>
    </w:rPr>
  </w:style>
  <w:style w:type="paragraph" w:styleId="ListParagraph">
    <w:name w:val="List Paragraph"/>
    <w:basedOn w:val="Normal"/>
    <w:uiPriority w:val="34"/>
    <w:qFormat/>
    <w:rsid w:val="00EC14EE"/>
    <w:pPr>
      <w:spacing w:line="278" w:lineRule="auto"/>
      <w:ind w:left="720"/>
      <w:contextualSpacing/>
    </w:pPr>
  </w:style>
  <w:style w:type="character" w:styleId="IntenseEmphasis">
    <w:name w:val="Intense Emphasis"/>
    <w:basedOn w:val="DefaultParagraphFont"/>
    <w:uiPriority w:val="21"/>
    <w:qFormat/>
    <w:rsid w:val="00EC14EE"/>
    <w:rPr>
      <w:i/>
      <w:iCs/>
      <w:color w:val="0F4761" w:themeColor="accent1" w:themeShade="BF"/>
    </w:rPr>
  </w:style>
  <w:style w:type="paragraph" w:styleId="IntenseQuote">
    <w:name w:val="Intense Quote"/>
    <w:basedOn w:val="Normal"/>
    <w:next w:val="Normal"/>
    <w:link w:val="IntenseQuoteChar"/>
    <w:uiPriority w:val="30"/>
    <w:qFormat/>
    <w:rsid w:val="00EC14E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4EE"/>
    <w:rPr>
      <w:i/>
      <w:iCs/>
      <w:color w:val="0F4761" w:themeColor="accent1" w:themeShade="BF"/>
    </w:rPr>
  </w:style>
  <w:style w:type="character" w:styleId="IntenseReference">
    <w:name w:val="Intense Reference"/>
    <w:basedOn w:val="DefaultParagraphFont"/>
    <w:uiPriority w:val="32"/>
    <w:qFormat/>
    <w:rsid w:val="00EC14EE"/>
    <w:rPr>
      <w:b/>
      <w:bCs/>
      <w:smallCaps/>
      <w:color w:val="0F4761" w:themeColor="accent1" w:themeShade="BF"/>
      <w:spacing w:val="5"/>
    </w:rPr>
  </w:style>
  <w:style w:type="character" w:styleId="Hyperlink">
    <w:name w:val="Hyperlink"/>
    <w:basedOn w:val="DefaultParagraphFont"/>
    <w:uiPriority w:val="99"/>
    <w:semiHidden/>
    <w:unhideWhenUsed/>
    <w:rsid w:val="00EC14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1</cp:revision>
  <dcterms:created xsi:type="dcterms:W3CDTF">2025-04-14T17:10:00Z</dcterms:created>
  <dcterms:modified xsi:type="dcterms:W3CDTF">2025-04-14T17:29:00Z</dcterms:modified>
</cp:coreProperties>
</file>